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62C9F" w:rsidRPr="004E379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</w:p>
    <w:p w:rsidR="0068331A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Романовского муниципального образования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>
        <w:rPr>
          <w:rFonts w:eastAsia="+mn-ea"/>
          <w:b/>
          <w:bCs/>
          <w:i/>
          <w:kern w:val="24"/>
          <w:sz w:val="28"/>
          <w:szCs w:val="28"/>
        </w:rPr>
        <w:t>О.В. Карпова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8406F5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8406F5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D111CC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8677EB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D111CC">
        <w:rPr>
          <w:rFonts w:ascii="Times New Roman" w:hAnsi="Times New Roman"/>
          <w:b/>
          <w:i/>
          <w:sz w:val="36"/>
          <w:szCs w:val="36"/>
        </w:rPr>
        <w:t>8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C74C5" w:rsidRPr="00204EBF" w:rsidRDefault="00DC74C5" w:rsidP="00DC74C5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 w:rsidRPr="00204EBF">
        <w:rPr>
          <w:rFonts w:ascii="Times New Roman" w:hAnsi="Times New Roman"/>
          <w:i/>
          <w:sz w:val="36"/>
          <w:szCs w:val="36"/>
        </w:rPr>
        <w:t>Решение Совета Романовского муниципального образования Романовского муниципального района Саратовской области от 2</w:t>
      </w:r>
      <w:r>
        <w:rPr>
          <w:rFonts w:ascii="Times New Roman" w:hAnsi="Times New Roman"/>
          <w:i/>
          <w:sz w:val="36"/>
          <w:szCs w:val="36"/>
        </w:rPr>
        <w:t>5.12.2017</w:t>
      </w:r>
      <w:r w:rsidRPr="00204EBF">
        <w:rPr>
          <w:rFonts w:ascii="Times New Roman" w:hAnsi="Times New Roman"/>
          <w:i/>
          <w:sz w:val="36"/>
          <w:szCs w:val="36"/>
        </w:rPr>
        <w:t xml:space="preserve"> года №</w:t>
      </w:r>
      <w:r>
        <w:rPr>
          <w:rFonts w:ascii="Times New Roman" w:hAnsi="Times New Roman"/>
          <w:i/>
          <w:sz w:val="36"/>
          <w:szCs w:val="36"/>
        </w:rPr>
        <w:t>143</w:t>
      </w:r>
    </w:p>
    <w:p w:rsidR="00DC74C5" w:rsidRPr="00204EBF" w:rsidRDefault="00DC74C5" w:rsidP="00DC74C5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 w:rsidRPr="00204EBF">
        <w:rPr>
          <w:rFonts w:ascii="Times New Roman" w:hAnsi="Times New Roman"/>
          <w:i/>
          <w:sz w:val="36"/>
          <w:szCs w:val="36"/>
        </w:rPr>
        <w:t>«О бюджете Романовского муниципального образования на 201</w:t>
      </w:r>
      <w:r>
        <w:rPr>
          <w:rFonts w:ascii="Times New Roman" w:hAnsi="Times New Roman"/>
          <w:i/>
          <w:sz w:val="36"/>
          <w:szCs w:val="36"/>
        </w:rPr>
        <w:t>8</w:t>
      </w:r>
      <w:r w:rsidRPr="00204EBF">
        <w:rPr>
          <w:rFonts w:ascii="Times New Roman" w:hAnsi="Times New Roman"/>
          <w:i/>
          <w:sz w:val="36"/>
          <w:szCs w:val="36"/>
        </w:rPr>
        <w:t xml:space="preserve"> год»</w:t>
      </w:r>
    </w:p>
    <w:p w:rsidR="00DC74C5" w:rsidRPr="00204EBF" w:rsidRDefault="00DC74C5" w:rsidP="00DC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8677EB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lastRenderedPageBreak/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8406F5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CE6FEB" w:rsidRPr="009327EE" w:rsidRDefault="00CE6FEB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CE6FEB" w:rsidRPr="009327EE" w:rsidRDefault="00CE6FEB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CE6FEB" w:rsidRPr="009327EE" w:rsidRDefault="00CE6FEB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CE6FEB" w:rsidRPr="009327EE" w:rsidRDefault="00CE6FEB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8406F5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CE6FEB" w:rsidRPr="00272417" w:rsidRDefault="00CE6FEB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406F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8406F5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CE6FEB" w:rsidRDefault="00CE6FEB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CE6FEB" w:rsidRPr="00FC57DC" w:rsidRDefault="00CE6FEB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</w:t>
                  </w:r>
                  <w:r w:rsidRPr="003B2E5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406F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8406F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8406F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CE6FEB" w:rsidRPr="005F1E75" w:rsidRDefault="00CE6FEB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CE6FEB" w:rsidRPr="00592D8D" w:rsidRDefault="00CE6FEB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CE6FEB" w:rsidRPr="00592D8D" w:rsidRDefault="00CE6FEB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CE6FEB" w:rsidRDefault="00CE6FEB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CE6FEB" w:rsidRDefault="00CE6FEB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CE6FEB" w:rsidRPr="0031327D" w:rsidRDefault="00CE6FEB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CE6FEB" w:rsidRPr="005F1E75" w:rsidRDefault="00CE6FEB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CE6FEB" w:rsidRPr="00815100" w:rsidRDefault="00CE6FEB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CE6FEB" w:rsidRDefault="00CE6FEB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CE6FEB" w:rsidRPr="005F1E75" w:rsidRDefault="00CE6FEB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CE6FEB" w:rsidRPr="005F1E75" w:rsidRDefault="00CE6FEB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CE6FEB" w:rsidRPr="006F4D06" w:rsidRDefault="00CE6FEB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CE6FEB" w:rsidRPr="006F4D06" w:rsidRDefault="00CE6FEB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CE6FEB" w:rsidRPr="006F4D06" w:rsidRDefault="00CE6FEB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CE6FEB" w:rsidRPr="005F1E75" w:rsidRDefault="00CE6FEB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CE6FEB" w:rsidRPr="005F1E75" w:rsidRDefault="00CE6FEB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8406F5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CE6FEB" w:rsidRPr="00AB3FE4" w:rsidRDefault="00CE6FEB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CE6FEB" w:rsidRPr="00AB3FE4" w:rsidRDefault="00CE6FEB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CE6FEB" w:rsidRPr="00AB3FE4" w:rsidRDefault="00CE6FEB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CE6FEB" w:rsidRPr="00AB3FE4" w:rsidRDefault="00CE6FEB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CE6FEB" w:rsidRPr="006903B8" w:rsidRDefault="00CE6FEB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CE6FEB" w:rsidRPr="00384413" w:rsidRDefault="00CE6FEB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CE6FEB" w:rsidRPr="00AB3FE4" w:rsidRDefault="00CE6FEB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CE6FEB" w:rsidRPr="00AB3FE4" w:rsidRDefault="00CE6FEB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CE6FEB" w:rsidRPr="00AB3FE4" w:rsidRDefault="00CE6FEB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CE6FEB" w:rsidRPr="00AB3FE4" w:rsidRDefault="00CE6FEB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CE6FEB" w:rsidRPr="00AB3FE4" w:rsidRDefault="00CE6FEB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CE6FEB" w:rsidRPr="00AB3FE4" w:rsidRDefault="00CE6FEB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8406F5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406F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8406F5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CE6FEB" w:rsidRDefault="00CE6FEB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CE6FEB" w:rsidRPr="00771DCC" w:rsidRDefault="00CE6FEB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CE6FEB" w:rsidRPr="00771DCC" w:rsidRDefault="00CE6FEB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8406F5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8406F5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E6FEB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16 889,1 тыс. рублей</w:t>
                  </w:r>
                </w:p>
                <w:p w:rsidR="00CE6FEB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15129,6 тыс. рублей</w:t>
                  </w:r>
                </w:p>
                <w:p w:rsidR="00CE6FEB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2018 год – 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183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91,4 тыс. рублей</w:t>
                  </w:r>
                </w:p>
                <w:p w:rsidR="00CE6FEB" w:rsidRPr="00F17910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8406F5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strokecolor="#c0504d" strokeweight="1pt"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8406F5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E6FEB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14713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E6FEB" w:rsidRDefault="00CE6FEB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20088,8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E6FEB" w:rsidRDefault="00CE6FEB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18391,4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strokecolor="#c0504d" strokeweight="1pt"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8406F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8406F5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strokecolor="#c0504d" strokeweight="1pt">
            <v:shadow color="#868686"/>
          </v:shape>
        </w:pict>
      </w:r>
    </w:p>
    <w:p w:rsidR="005368AD" w:rsidRPr="00830605" w:rsidRDefault="008406F5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E6FEB" w:rsidRDefault="00CE6FEB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 w:rsidRPr="008A68A6"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профициту 2176,0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CE6FEB" w:rsidRDefault="00CE6FEB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4959,2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13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1364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592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592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26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633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F64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 w:rsidR="00F645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3B7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</w:t>
            </w:r>
            <w:r w:rsidR="003B768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16889,1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15129,6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177B4" w:rsidP="009E7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1839</w:t>
            </w:r>
            <w:r w:rsidR="009E7E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9E7E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7E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121,6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C3141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16413,6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14657,0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E2F15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17890,5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A79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122,06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C314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16041,8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14036,0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E2F1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17695,5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A79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140,32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2C314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3580,8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6458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930E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3809,1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92B8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E034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94A4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A793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1804,9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E034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A160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57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</w:t>
            </w:r>
            <w:r w:rsidR="00902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8573E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D57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02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40E5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57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57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02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9427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1E6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8147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83B51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CE721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B56DB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7E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141A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A8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3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46C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C014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AA6FCA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304C8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26339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141A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141A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108,3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2211EB">
      <w:pPr>
        <w:pStyle w:val="1"/>
        <w:spacing w:line="240" w:lineRule="auto"/>
        <w:jc w:val="center"/>
        <w:rPr>
          <w:color w:val="auto"/>
        </w:rPr>
      </w:pPr>
      <w:r w:rsidRPr="00D06387">
        <w:rPr>
          <w:color w:val="auto"/>
        </w:rPr>
        <w:lastRenderedPageBreak/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157EC4" w:rsidRPr="002211EB" w:rsidRDefault="00981CF8" w:rsidP="002211EB">
      <w:pPr>
        <w:pStyle w:val="1"/>
        <w:spacing w:line="240" w:lineRule="auto"/>
        <w:jc w:val="center"/>
        <w:rPr>
          <w:color w:val="auto"/>
        </w:rPr>
      </w:pPr>
      <w:r>
        <w:rPr>
          <w:color w:val="auto"/>
        </w:rPr>
        <w:t>на 201</w:t>
      </w:r>
      <w:r w:rsidRPr="009626D3">
        <w:rPr>
          <w:color w:val="auto"/>
        </w:rPr>
        <w:t>8</w:t>
      </w:r>
      <w:r>
        <w:rPr>
          <w:color w:val="auto"/>
        </w:rPr>
        <w:t>-20</w:t>
      </w:r>
      <w:r w:rsidRPr="009626D3">
        <w:rPr>
          <w:color w:val="auto"/>
        </w:rPr>
        <w:t>20</w:t>
      </w:r>
      <w:r w:rsidR="002211EB">
        <w:rPr>
          <w:color w:val="auto"/>
        </w:rPr>
        <w:t xml:space="preserve"> годы</w:t>
      </w:r>
    </w:p>
    <w:p w:rsidR="00981CF8" w:rsidRPr="00E22FFE" w:rsidRDefault="00981CF8" w:rsidP="0084269A">
      <w:pPr>
        <w:rPr>
          <w:sz w:val="20"/>
          <w:szCs w:val="20"/>
          <w:lang w:val="en-US"/>
        </w:rPr>
      </w:pPr>
    </w:p>
    <w:tbl>
      <w:tblPr>
        <w:tblW w:w="11014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433"/>
        <w:gridCol w:w="3221"/>
        <w:gridCol w:w="945"/>
        <w:gridCol w:w="989"/>
        <w:gridCol w:w="992"/>
        <w:gridCol w:w="992"/>
        <w:gridCol w:w="992"/>
        <w:gridCol w:w="993"/>
        <w:gridCol w:w="898"/>
      </w:tblGrid>
      <w:tr w:rsidR="00E22FFE" w:rsidRPr="007971ED" w:rsidTr="00194A4A">
        <w:trPr>
          <w:cantSplit/>
          <w:trHeight w:val="1134"/>
          <w:jc w:val="center"/>
        </w:trPr>
        <w:tc>
          <w:tcPr>
            <w:tcW w:w="559" w:type="dxa"/>
          </w:tcPr>
          <w:p w:rsidR="00E22FFE" w:rsidRPr="007971ED" w:rsidRDefault="00E22FFE" w:rsidP="00194A4A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654" w:type="dxa"/>
            <w:gridSpan w:val="2"/>
          </w:tcPr>
          <w:p w:rsidR="00E22FFE" w:rsidRPr="007971ED" w:rsidRDefault="00E22FFE" w:rsidP="00194A4A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45" w:type="dxa"/>
          </w:tcPr>
          <w:p w:rsidR="00E22FFE" w:rsidRPr="007971ED" w:rsidRDefault="00E22FFE" w:rsidP="00194A4A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989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Отчет 201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 9 мес 2017</w:t>
            </w:r>
          </w:p>
        </w:tc>
        <w:tc>
          <w:tcPr>
            <w:tcW w:w="992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Оценка</w:t>
            </w:r>
          </w:p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201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</w:t>
            </w:r>
          </w:p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898" w:type="dxa"/>
            <w:textDirection w:val="btLr"/>
          </w:tcPr>
          <w:p w:rsidR="00E22FFE" w:rsidRPr="007971ED" w:rsidRDefault="00E22FFE" w:rsidP="00194A4A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</w:t>
            </w:r>
            <w:r>
              <w:rPr>
                <w:b/>
                <w:i/>
                <w:sz w:val="24"/>
                <w:szCs w:val="24"/>
              </w:rPr>
              <w:t>20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</w:tr>
      <w:tr w:rsidR="00E22FFE" w:rsidRPr="007971ED" w:rsidTr="00194A4A">
        <w:trPr>
          <w:cantSplit/>
          <w:trHeight w:val="321"/>
          <w:jc w:val="center"/>
        </w:trPr>
        <w:tc>
          <w:tcPr>
            <w:tcW w:w="992" w:type="dxa"/>
            <w:gridSpan w:val="2"/>
          </w:tcPr>
          <w:p w:rsidR="00E22FFE" w:rsidRPr="007971ED" w:rsidRDefault="00E22FFE" w:rsidP="00194A4A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10022" w:type="dxa"/>
            <w:gridSpan w:val="8"/>
          </w:tcPr>
          <w:p w:rsidR="00E22FFE" w:rsidRPr="007971ED" w:rsidRDefault="00E22FFE" w:rsidP="00E22FF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7971ED">
              <w:rPr>
                <w:b/>
                <w:sz w:val="24"/>
                <w:szCs w:val="24"/>
              </w:rPr>
              <w:t>Фонд оплаты труда работающих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Фонд оплаты труда работников, всего:</w:t>
            </w:r>
            <w:r>
              <w:t>/численность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тыс.</w:t>
            </w:r>
          </w:p>
          <w:p w:rsidR="00E22FFE" w:rsidRPr="00775DFA" w:rsidRDefault="00E22FFE" w:rsidP="00194A4A">
            <w:r w:rsidRPr="00775DFA">
              <w:t>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256411,0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160212,3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272990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291280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305840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320810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 xml:space="preserve"> Выплаты социального характера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-«-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407,5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585,0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780,2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831,3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872,6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917,3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>3.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Среднемесячная заработная плата по району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19803,1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19895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20718,7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22107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23212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24348</w:t>
            </w:r>
          </w:p>
        </w:tc>
      </w:tr>
      <w:tr w:rsidR="00E22FFE" w:rsidRPr="00775DFA" w:rsidTr="00194A4A">
        <w:trPr>
          <w:jc w:val="center"/>
        </w:trPr>
        <w:tc>
          <w:tcPr>
            <w:tcW w:w="992" w:type="dxa"/>
            <w:gridSpan w:val="2"/>
          </w:tcPr>
          <w:p w:rsidR="00E22FFE" w:rsidRPr="00775DFA" w:rsidRDefault="00E22FFE" w:rsidP="00194A4A">
            <w:pPr>
              <w:ind w:left="720"/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E22FFE" w:rsidRPr="00775DFA" w:rsidRDefault="00E22FFE" w:rsidP="00E22FFE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775DFA">
              <w:rPr>
                <w:b/>
              </w:rPr>
              <w:t>Показатели промышленности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>1.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pStyle w:val="6"/>
              <w:rPr>
                <w:sz w:val="20"/>
              </w:rPr>
            </w:pPr>
            <w:r w:rsidRPr="00775DFA">
              <w:rPr>
                <w:sz w:val="20"/>
              </w:rPr>
              <w:t>Объем произведенной продукции, вс</w:t>
            </w:r>
            <w:r w:rsidRPr="00775DFA">
              <w:rPr>
                <w:sz w:val="20"/>
              </w:rPr>
              <w:t>е</w:t>
            </w:r>
            <w:r w:rsidRPr="00775DFA">
              <w:rPr>
                <w:sz w:val="20"/>
              </w:rPr>
              <w:t>го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млн.</w:t>
            </w:r>
          </w:p>
          <w:p w:rsidR="00E22FFE" w:rsidRPr="00775DFA" w:rsidRDefault="00E22FFE" w:rsidP="00194A4A">
            <w:r w:rsidRPr="00775DFA">
              <w:t>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52,9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37,5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54,8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59,8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63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67</w:t>
            </w:r>
          </w:p>
        </w:tc>
      </w:tr>
      <w:tr w:rsidR="00E22FFE" w:rsidRPr="00775DFA" w:rsidTr="00194A4A">
        <w:trPr>
          <w:trHeight w:val="256"/>
          <w:jc w:val="center"/>
        </w:trPr>
        <w:tc>
          <w:tcPr>
            <w:tcW w:w="992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E22FFE" w:rsidRPr="00775DFA" w:rsidRDefault="00E22FFE" w:rsidP="00E22FFE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775DFA">
              <w:rPr>
                <w:b/>
              </w:rPr>
              <w:t>Потребительский рынок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Оборот розничной торговли, всего: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тыс.</w:t>
            </w:r>
          </w:p>
          <w:p w:rsidR="00E22FFE" w:rsidRPr="00775DFA" w:rsidRDefault="00E22FFE" w:rsidP="00194A4A">
            <w:r w:rsidRPr="00775DFA">
              <w:t>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336900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269400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359203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383380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408030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433860</w:t>
            </w:r>
          </w:p>
          <w:p w:rsidR="00E22FFE" w:rsidRPr="00775DFA" w:rsidRDefault="00E22FFE" w:rsidP="00194A4A">
            <w:pPr>
              <w:jc w:val="right"/>
            </w:pP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Оборот общественного питания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тыс.</w:t>
            </w:r>
          </w:p>
          <w:p w:rsidR="00E22FFE" w:rsidRPr="00775DFA" w:rsidRDefault="00E22FFE" w:rsidP="00194A4A">
            <w:r w:rsidRPr="00775DFA">
              <w:t>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 w:rsidRPr="00775DFA">
              <w:t>19037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14290,0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 w:rsidRPr="00775DFA">
              <w:t>19370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 w:rsidRPr="00775DFA">
              <w:t>20670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 w:rsidRPr="00775DFA">
              <w:t>22000</w:t>
            </w:r>
          </w:p>
          <w:p w:rsidR="00E22FFE" w:rsidRPr="00775DFA" w:rsidRDefault="00E22FFE" w:rsidP="00194A4A">
            <w:pPr>
              <w:jc w:val="right"/>
            </w:pP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 w:rsidRPr="00775DFA">
              <w:t>23390</w:t>
            </w:r>
          </w:p>
          <w:p w:rsidR="00E22FFE" w:rsidRPr="00775DFA" w:rsidRDefault="00E22FFE" w:rsidP="00194A4A">
            <w:pPr>
              <w:jc w:val="right"/>
            </w:pPr>
          </w:p>
        </w:tc>
      </w:tr>
      <w:tr w:rsidR="00E22FFE" w:rsidRPr="00775DFA" w:rsidTr="00194A4A">
        <w:trPr>
          <w:trHeight w:val="270"/>
          <w:jc w:val="center"/>
        </w:trPr>
        <w:tc>
          <w:tcPr>
            <w:tcW w:w="559" w:type="dxa"/>
          </w:tcPr>
          <w:p w:rsidR="00E22FFE" w:rsidRPr="00775DFA" w:rsidRDefault="00E22FFE" w:rsidP="00194A4A">
            <w:r w:rsidRPr="00775DFA">
              <w:lastRenderedPageBreak/>
              <w:t xml:space="preserve">3. 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Объем платных услуг населению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-«-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80851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60010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90375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96500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103160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110340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/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>в т.ч. бытовые  услуги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t>-«-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 w:rsidRPr="00775DFA">
              <w:t>14100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12145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 w:rsidRPr="00775DFA">
              <w:t>17060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 w:rsidRPr="00775DFA">
              <w:t>18220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 w:rsidRPr="00775DFA">
              <w:t>19480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 w:rsidRPr="00775DFA">
              <w:t>20840</w:t>
            </w:r>
          </w:p>
        </w:tc>
      </w:tr>
      <w:tr w:rsidR="00E22FFE" w:rsidRPr="00775DFA" w:rsidTr="00194A4A">
        <w:trPr>
          <w:jc w:val="center"/>
        </w:trPr>
        <w:tc>
          <w:tcPr>
            <w:tcW w:w="992" w:type="dxa"/>
            <w:gridSpan w:val="2"/>
          </w:tcPr>
          <w:p w:rsidR="00E22FFE" w:rsidRPr="00775DFA" w:rsidRDefault="00E22FFE" w:rsidP="00194A4A">
            <w:pPr>
              <w:ind w:left="360"/>
              <w:rPr>
                <w:b/>
              </w:rPr>
            </w:pPr>
          </w:p>
        </w:tc>
        <w:tc>
          <w:tcPr>
            <w:tcW w:w="10022" w:type="dxa"/>
            <w:gridSpan w:val="8"/>
          </w:tcPr>
          <w:p w:rsidR="00E22FFE" w:rsidRPr="00775DFA" w:rsidRDefault="00E22FFE" w:rsidP="00194A4A">
            <w:pPr>
              <w:ind w:left="360"/>
              <w:rPr>
                <w:b/>
              </w:rPr>
            </w:pP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F47B2E" w:rsidRDefault="00E22FFE" w:rsidP="00194A4A">
            <w:pPr>
              <w:rPr>
                <w:b/>
              </w:rPr>
            </w:pPr>
            <w:r w:rsidRPr="00F47B2E">
              <w:rPr>
                <w:b/>
              </w:rPr>
              <w:t>4.</w:t>
            </w:r>
          </w:p>
        </w:tc>
        <w:tc>
          <w:tcPr>
            <w:tcW w:w="3654" w:type="dxa"/>
            <w:gridSpan w:val="2"/>
          </w:tcPr>
          <w:p w:rsidR="00E22FFE" w:rsidRPr="00F47B2E" w:rsidRDefault="00E22FFE" w:rsidP="00194A4A">
            <w:pPr>
              <w:rPr>
                <w:b/>
              </w:rPr>
            </w:pPr>
            <w:r w:rsidRPr="00F47B2E">
              <w:rPr>
                <w:b/>
              </w:rPr>
              <w:t>Валовая продукция с\х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руб.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 w:rsidRPr="00125257">
              <w:t>731,3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670,0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750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755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 w:rsidRPr="00D352D3">
              <w:t>760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 w:rsidRPr="00D352D3">
              <w:t>765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1.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зерна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>
              <w:t>10,8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10,0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11,0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11,5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>
              <w:t>11,5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>
              <w:t>12,0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2.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подсолнечника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>
              <w:t>4,3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4,0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5,7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4,8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>
              <w:t>5,0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>
              <w:t>5,0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3.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сахарной свеклы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>
              <w:t>18,2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18,0</w:t>
            </w:r>
          </w:p>
        </w:tc>
        <w:tc>
          <w:tcPr>
            <w:tcW w:w="992" w:type="dxa"/>
            <w:shd w:val="clear" w:color="auto" w:fill="FFFFFF"/>
          </w:tcPr>
          <w:p w:rsidR="00E22FFE" w:rsidRPr="00D352D3" w:rsidRDefault="00E22FFE" w:rsidP="00194A4A">
            <w:pPr>
              <w:jc w:val="right"/>
            </w:pPr>
            <w:r>
              <w:t>27,5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28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>
              <w:t>28,5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>
              <w:t>29,0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4.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картофеля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>
              <w:t>5,5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5,6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5</w:t>
            </w:r>
            <w:r>
              <w:t>,9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3,9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 w:rsidRPr="00D352D3">
              <w:t>4,</w:t>
            </w:r>
            <w:r>
              <w:t>0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 w:rsidRPr="00D352D3">
              <w:t>4,</w:t>
            </w:r>
            <w:r>
              <w:t>0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5.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овощей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>
              <w:t>1,8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2,2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2,2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>
              <w:t>2,2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>
              <w:t>2,2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6.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молока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 w:rsidRPr="00125257">
              <w:t>1,</w:t>
            </w:r>
            <w:r>
              <w:t>8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1,9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1,9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 w:rsidRPr="00D352D3">
              <w:t>1,9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>
              <w:t>1,9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7.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скота и птицы, всего (реализация в живом весе)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 w:rsidRPr="00125257">
              <w:t>1,</w:t>
            </w:r>
            <w:r>
              <w:t>6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1,0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 w:rsidRPr="00D352D3">
              <w:t>1,</w:t>
            </w:r>
            <w:r>
              <w:t>5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 w:rsidRPr="00D352D3">
              <w:t>1,5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8.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Произведено яйца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E22FFE" w:rsidRPr="00775DFA" w:rsidRDefault="00E22FFE" w:rsidP="00194A4A">
            <w:pPr>
              <w:rPr>
                <w:b/>
              </w:rPr>
            </w:pPr>
            <w:r w:rsidRPr="00775DFA">
              <w:rPr>
                <w:b/>
              </w:rPr>
              <w:t>шт.</w:t>
            </w:r>
          </w:p>
        </w:tc>
        <w:tc>
          <w:tcPr>
            <w:tcW w:w="989" w:type="dxa"/>
          </w:tcPr>
          <w:p w:rsidR="00E22FFE" w:rsidRPr="00125257" w:rsidRDefault="00E22FFE" w:rsidP="00194A4A">
            <w:pPr>
              <w:jc w:val="right"/>
            </w:pPr>
            <w:r w:rsidRPr="00125257">
              <w:t>9,2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>
              <w:t>7,0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9,2</w:t>
            </w:r>
          </w:p>
        </w:tc>
        <w:tc>
          <w:tcPr>
            <w:tcW w:w="992" w:type="dxa"/>
          </w:tcPr>
          <w:p w:rsidR="00E22FFE" w:rsidRPr="00D352D3" w:rsidRDefault="00E22FFE" w:rsidP="00194A4A">
            <w:pPr>
              <w:jc w:val="right"/>
            </w:pPr>
            <w:r w:rsidRPr="00D352D3">
              <w:t>9,3</w:t>
            </w:r>
          </w:p>
        </w:tc>
        <w:tc>
          <w:tcPr>
            <w:tcW w:w="993" w:type="dxa"/>
          </w:tcPr>
          <w:p w:rsidR="00E22FFE" w:rsidRPr="00D352D3" w:rsidRDefault="00E22FFE" w:rsidP="00194A4A">
            <w:pPr>
              <w:jc w:val="right"/>
            </w:pPr>
            <w:r w:rsidRPr="00D352D3">
              <w:t>9,3</w:t>
            </w:r>
          </w:p>
        </w:tc>
        <w:tc>
          <w:tcPr>
            <w:tcW w:w="898" w:type="dxa"/>
          </w:tcPr>
          <w:p w:rsidR="00E22FFE" w:rsidRPr="00D352D3" w:rsidRDefault="00E22FFE" w:rsidP="00194A4A">
            <w:pPr>
              <w:jc w:val="right"/>
            </w:pPr>
            <w:r w:rsidRPr="00D352D3">
              <w:t>9,</w:t>
            </w:r>
            <w:r>
              <w:t>3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9.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pPr>
              <w:rPr>
                <w:b/>
              </w:rPr>
            </w:pPr>
            <w:r>
              <w:rPr>
                <w:b/>
              </w:rPr>
              <w:t>Произведено шерсти</w:t>
            </w:r>
          </w:p>
        </w:tc>
        <w:tc>
          <w:tcPr>
            <w:tcW w:w="945" w:type="dxa"/>
          </w:tcPr>
          <w:p w:rsidR="00E22FFE" w:rsidRPr="00775DFA" w:rsidRDefault="00E22FFE" w:rsidP="00194A4A">
            <w:pPr>
              <w:rPr>
                <w:b/>
              </w:rPr>
            </w:pPr>
            <w:r>
              <w:rPr>
                <w:b/>
              </w:rPr>
              <w:t>тонн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E22FFE" w:rsidRDefault="00E22FFE" w:rsidP="00194A4A">
            <w:pPr>
              <w:jc w:val="right"/>
            </w:pPr>
            <w:r>
              <w:t>0,9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1,2</w:t>
            </w:r>
          </w:p>
        </w:tc>
        <w:tc>
          <w:tcPr>
            <w:tcW w:w="992" w:type="dxa"/>
          </w:tcPr>
          <w:p w:rsidR="00E22FFE" w:rsidRDefault="00E22FFE" w:rsidP="00194A4A">
            <w:pPr>
              <w:jc w:val="right"/>
            </w:pPr>
            <w:r>
              <w:t>1,2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1,2</w:t>
            </w:r>
          </w:p>
        </w:tc>
        <w:tc>
          <w:tcPr>
            <w:tcW w:w="898" w:type="dxa"/>
          </w:tcPr>
          <w:p w:rsidR="00E22FFE" w:rsidRDefault="00E22FFE" w:rsidP="00194A4A">
            <w:pPr>
              <w:jc w:val="right"/>
            </w:pPr>
            <w:r>
              <w:t>1,2</w:t>
            </w:r>
          </w:p>
        </w:tc>
      </w:tr>
      <w:tr w:rsidR="00E22FFE" w:rsidRPr="00775DFA" w:rsidTr="00194A4A">
        <w:trPr>
          <w:jc w:val="center"/>
        </w:trPr>
        <w:tc>
          <w:tcPr>
            <w:tcW w:w="559" w:type="dxa"/>
          </w:tcPr>
          <w:p w:rsidR="00E22FFE" w:rsidRPr="00775DFA" w:rsidRDefault="00E22FFE" w:rsidP="00194A4A">
            <w:r>
              <w:t>10.</w:t>
            </w:r>
          </w:p>
        </w:tc>
        <w:tc>
          <w:tcPr>
            <w:tcW w:w="3654" w:type="dxa"/>
            <w:gridSpan w:val="2"/>
          </w:tcPr>
          <w:p w:rsidR="00E22FFE" w:rsidRPr="00775DFA" w:rsidRDefault="00E22FFE" w:rsidP="00194A4A">
            <w:r w:rsidRPr="00775DFA">
              <w:t xml:space="preserve">Доходы, уменьшенные на величину расходов в соответствии со ст.346.5 Налогового кодекса Российской Федерации, сельскохозяйственных </w:t>
            </w:r>
            <w:r w:rsidRPr="00775DFA">
              <w:lastRenderedPageBreak/>
              <w:t>товаропроизводителей, переше</w:t>
            </w:r>
            <w:r w:rsidRPr="00775DFA">
              <w:t>д</w:t>
            </w:r>
            <w:r w:rsidRPr="00775DFA">
              <w:t>ших на уплату единого сельскох</w:t>
            </w:r>
            <w:r w:rsidRPr="00775DFA">
              <w:t>о</w:t>
            </w:r>
            <w:r w:rsidRPr="00775DFA">
              <w:t>зяйственного налога</w:t>
            </w:r>
          </w:p>
        </w:tc>
        <w:tc>
          <w:tcPr>
            <w:tcW w:w="945" w:type="dxa"/>
          </w:tcPr>
          <w:p w:rsidR="00E22FFE" w:rsidRPr="00775DFA" w:rsidRDefault="00E22FFE" w:rsidP="00194A4A">
            <w:r w:rsidRPr="00775DFA">
              <w:lastRenderedPageBreak/>
              <w:t>тыс. руб.</w:t>
            </w:r>
          </w:p>
        </w:tc>
        <w:tc>
          <w:tcPr>
            <w:tcW w:w="989" w:type="dxa"/>
          </w:tcPr>
          <w:p w:rsidR="00E22FFE" w:rsidRPr="00775DFA" w:rsidRDefault="00E22FFE" w:rsidP="00194A4A">
            <w:pPr>
              <w:jc w:val="right"/>
            </w:pPr>
            <w:r>
              <w:t>124183,3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126670</w:t>
            </w:r>
          </w:p>
        </w:tc>
        <w:tc>
          <w:tcPr>
            <w:tcW w:w="992" w:type="dxa"/>
          </w:tcPr>
          <w:p w:rsidR="00E22FFE" w:rsidRPr="00775DFA" w:rsidRDefault="00E22FFE" w:rsidP="00194A4A">
            <w:pPr>
              <w:jc w:val="right"/>
            </w:pPr>
            <w:r>
              <w:t>134900</w:t>
            </w:r>
          </w:p>
        </w:tc>
        <w:tc>
          <w:tcPr>
            <w:tcW w:w="993" w:type="dxa"/>
          </w:tcPr>
          <w:p w:rsidR="00E22FFE" w:rsidRPr="00775DFA" w:rsidRDefault="00E22FFE" w:rsidP="00194A4A">
            <w:pPr>
              <w:jc w:val="right"/>
            </w:pPr>
            <w:r>
              <w:t>142995</w:t>
            </w:r>
          </w:p>
        </w:tc>
        <w:tc>
          <w:tcPr>
            <w:tcW w:w="898" w:type="dxa"/>
          </w:tcPr>
          <w:p w:rsidR="00E22FFE" w:rsidRPr="00775DFA" w:rsidRDefault="00E22FFE" w:rsidP="00194A4A">
            <w:pPr>
              <w:jc w:val="right"/>
            </w:pPr>
            <w:r>
              <w:t>150860</w:t>
            </w:r>
          </w:p>
        </w:tc>
      </w:tr>
    </w:tbl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Default="00981CF8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Default="00D521DA" w:rsidP="0084269A">
      <w:pPr>
        <w:rPr>
          <w:sz w:val="20"/>
          <w:szCs w:val="20"/>
        </w:rPr>
      </w:pPr>
    </w:p>
    <w:p w:rsidR="00D521DA" w:rsidRPr="009626D3" w:rsidRDefault="00D521DA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981CF8" w:rsidRPr="009626D3" w:rsidRDefault="00981CF8" w:rsidP="0084269A">
      <w:pPr>
        <w:rPr>
          <w:sz w:val="20"/>
          <w:szCs w:val="20"/>
        </w:rPr>
      </w:pPr>
    </w:p>
    <w:p w:rsidR="00B214FD" w:rsidRPr="00E22FFE" w:rsidRDefault="00B214FD" w:rsidP="0084269A">
      <w:pPr>
        <w:rPr>
          <w:sz w:val="20"/>
          <w:szCs w:val="20"/>
        </w:rPr>
      </w:pPr>
    </w:p>
    <w:p w:rsidR="00D07549" w:rsidRDefault="00D07549" w:rsidP="0084269A"/>
    <w:p w:rsidR="002211EB" w:rsidRPr="009626D3" w:rsidRDefault="002211EB" w:rsidP="0084269A"/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3B768C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B214FD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8A68A6" w:rsidRPr="008A68A6">
        <w:rPr>
          <w:rFonts w:ascii="Times New Roman" w:hAnsi="Times New Roman"/>
          <w:sz w:val="96"/>
          <w:szCs w:val="96"/>
        </w:rPr>
        <w:t>8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8406F5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CE6FEB" w:rsidRPr="00B708A8" w:rsidRDefault="00CE6FEB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</w:t>
                  </w:r>
                  <w:r w:rsidRPr="008A68A6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 xml:space="preserve">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8406F5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8406F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CE6FEB" w:rsidRPr="00D7235B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D7235B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D7235B" w:rsidRDefault="00CE6FEB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CE6FEB" w:rsidRPr="00D7235B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D7235B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D7235B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2D5BF6" w:rsidRDefault="00CE6FEB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9F0CE5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Pr="009F0CE5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6FEB" w:rsidRDefault="00CE6FEB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8A68A6" w:rsidRPr="008A68A6">
        <w:rPr>
          <w:rFonts w:ascii="Times New Roman" w:hAnsi="Times New Roman"/>
          <w:b/>
          <w:spacing w:val="2"/>
          <w:sz w:val="36"/>
          <w:szCs w:val="36"/>
        </w:rPr>
        <w:t>8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A65CBC" w:rsidRPr="00A65CBC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C2306D">
        <w:rPr>
          <w:rFonts w:ascii="Times New Roman" w:hAnsi="Times New Roman"/>
          <w:b/>
          <w:spacing w:val="2"/>
          <w:sz w:val="32"/>
          <w:szCs w:val="32"/>
        </w:rPr>
        <w:t>48,9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C2306D">
        <w:rPr>
          <w:rFonts w:ascii="Times New Roman" w:hAnsi="Times New Roman"/>
          <w:b/>
          <w:spacing w:val="2"/>
          <w:sz w:val="32"/>
          <w:szCs w:val="32"/>
        </w:rPr>
        <w:t>38,0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C2306D">
        <w:rPr>
          <w:rFonts w:ascii="Times New Roman" w:hAnsi="Times New Roman"/>
          <w:b/>
          <w:spacing w:val="2"/>
          <w:sz w:val="32"/>
          <w:szCs w:val="32"/>
        </w:rPr>
        <w:t>11,3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</w:t>
            </w:r>
            <w:r w:rsidR="003B2E5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B2E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3B2E5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8677EB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Решение о </w:t>
            </w:r>
            <w:r w:rsidR="003B2E53">
              <w:rPr>
                <w:rFonts w:ascii="Times New Roman" w:hAnsi="Times New Roman"/>
                <w:b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14713,1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D06019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20088,8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C2306D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18391,4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252,4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1C4900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157,6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C2306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166,7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989,8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6439,0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C2306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2070,1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2617,6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4216,9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1C4900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6997,0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10780,1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9026,6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019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9000,0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8292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8677EB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 xml:space="preserve"> бю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>жет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10780,1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9026,6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9000,0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73,3</w:t>
            </w:r>
          </w:p>
        </w:tc>
        <w:tc>
          <w:tcPr>
            <w:tcW w:w="699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44,9</w:t>
            </w:r>
          </w:p>
        </w:tc>
        <w:tc>
          <w:tcPr>
            <w:tcW w:w="964" w:type="pct"/>
            <w:vAlign w:val="center"/>
          </w:tcPr>
          <w:p w:rsidR="008F79C6" w:rsidRPr="008B2CE0" w:rsidRDefault="00B8292F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7A2C8B">
              <w:rPr>
                <w:rFonts w:ascii="Times New Roman" w:hAnsi="Times New Roman"/>
                <w:sz w:val="28"/>
              </w:rPr>
              <w:t>8,9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B8292F" w:rsidRDefault="00B8292F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59"/>
        <w:gridCol w:w="1419"/>
        <w:gridCol w:w="1702"/>
        <w:gridCol w:w="1841"/>
      </w:tblGrid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6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829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8292F" w:rsidRPr="001B4F36" w:rsidTr="00830844">
        <w:trPr>
          <w:trHeight w:val="432"/>
        </w:trPr>
        <w:tc>
          <w:tcPr>
            <w:tcW w:w="211" w:type="pct"/>
            <w:shd w:val="clear" w:color="auto" w:fill="8DB3E2" w:themeFill="text2" w:themeFillTint="66"/>
            <w:noWrap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9" w:type="pct"/>
            <w:shd w:val="clear" w:color="auto" w:fill="8DB3E2" w:themeFill="text2" w:themeFillTint="66"/>
            <w:vAlign w:val="center"/>
          </w:tcPr>
          <w:p w:rsidR="00B8292F" w:rsidRPr="001B4F36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shd w:val="clear" w:color="auto" w:fill="8DB3E2" w:themeFill="text2" w:themeFillTint="66"/>
            <w:vAlign w:val="center"/>
          </w:tcPr>
          <w:p w:rsidR="00B8292F" w:rsidRPr="00DD0C4E" w:rsidRDefault="00B8292F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82" w:type="pct"/>
            <w:shd w:val="clear" w:color="auto" w:fill="8DB3E2" w:themeFill="text2" w:themeFillTint="66"/>
            <w:vAlign w:val="center"/>
          </w:tcPr>
          <w:p w:rsidR="00B8292F" w:rsidRPr="00DD0C4E" w:rsidRDefault="00B8292F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846" w:type="pct"/>
            <w:shd w:val="clear" w:color="auto" w:fill="8DB3E2" w:themeFill="text2" w:themeFillTint="66"/>
          </w:tcPr>
          <w:p w:rsidR="00B8292F" w:rsidRPr="00DD0C4E" w:rsidRDefault="008677EB" w:rsidP="00B829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 xml:space="preserve"> бю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B8292F">
              <w:rPr>
                <w:rFonts w:ascii="Times New Roman" w:hAnsi="Times New Roman"/>
                <w:b/>
                <w:sz w:val="20"/>
                <w:szCs w:val="20"/>
              </w:rPr>
              <w:t>жет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2" w:type="pct"/>
            <w:shd w:val="clear" w:color="auto" w:fill="FFC000"/>
            <w:vAlign w:val="center"/>
          </w:tcPr>
          <w:p w:rsidR="008F79C6" w:rsidRPr="00740B8B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989,8</w:t>
            </w:r>
          </w:p>
        </w:tc>
        <w:tc>
          <w:tcPr>
            <w:tcW w:w="782" w:type="pct"/>
            <w:shd w:val="clear" w:color="auto" w:fill="FFC000"/>
            <w:vAlign w:val="center"/>
          </w:tcPr>
          <w:p w:rsidR="008F79C6" w:rsidRPr="00740B8B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6439,0</w:t>
            </w:r>
          </w:p>
        </w:tc>
        <w:tc>
          <w:tcPr>
            <w:tcW w:w="846" w:type="pct"/>
            <w:shd w:val="clear" w:color="auto" w:fill="FFC000"/>
            <w:vAlign w:val="center"/>
          </w:tcPr>
          <w:p w:rsidR="008F79C6" w:rsidRPr="00740B8B" w:rsidRDefault="007A2C8B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2070,1</w:t>
            </w:r>
          </w:p>
        </w:tc>
      </w:tr>
      <w:tr w:rsidR="008F79C6" w:rsidRPr="001B4F36" w:rsidTr="00830844">
        <w:tc>
          <w:tcPr>
            <w:tcW w:w="211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652" w:type="pct"/>
            <w:vAlign w:val="center"/>
          </w:tcPr>
          <w:p w:rsidR="008F79C6" w:rsidRPr="002A7240" w:rsidRDefault="00B8292F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82" w:type="pct"/>
            <w:vAlign w:val="center"/>
          </w:tcPr>
          <w:p w:rsidR="008F79C6" w:rsidRPr="002A7240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46" w:type="pct"/>
            <w:vAlign w:val="center"/>
          </w:tcPr>
          <w:p w:rsidR="008F79C6" w:rsidRPr="002A7240" w:rsidRDefault="007A2C8B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5271"/>
        <w:gridCol w:w="1626"/>
        <w:gridCol w:w="1465"/>
        <w:gridCol w:w="1828"/>
      </w:tblGrid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57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B829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8292F" w:rsidRPr="009F06D4" w:rsidTr="00B8292F">
        <w:trPr>
          <w:trHeight w:val="442"/>
        </w:trPr>
        <w:tc>
          <w:tcPr>
            <w:tcW w:w="256" w:type="pct"/>
            <w:shd w:val="clear" w:color="auto" w:fill="8DB3E2" w:themeFill="text2" w:themeFillTint="66"/>
            <w:noWrap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C6D9F1" w:themeFill="text2" w:themeFillTint="33"/>
            <w:vAlign w:val="center"/>
          </w:tcPr>
          <w:p w:rsidR="00B8292F" w:rsidRPr="009F06D4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shd w:val="clear" w:color="auto" w:fill="C6D9F1" w:themeFill="text2" w:themeFillTint="33"/>
            <w:vAlign w:val="center"/>
          </w:tcPr>
          <w:p w:rsidR="00B8292F" w:rsidRPr="00981CF8" w:rsidRDefault="00B8292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682" w:type="pct"/>
            <w:shd w:val="clear" w:color="auto" w:fill="C6D9F1" w:themeFill="text2" w:themeFillTint="33"/>
            <w:vAlign w:val="center"/>
          </w:tcPr>
          <w:p w:rsidR="00B8292F" w:rsidRPr="00981CF8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52" w:type="pct"/>
            <w:shd w:val="clear" w:color="auto" w:fill="C6D9F1" w:themeFill="text2" w:themeFillTint="33"/>
          </w:tcPr>
          <w:p w:rsidR="00B8292F" w:rsidRPr="00B8292F" w:rsidRDefault="008677EB" w:rsidP="00981C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о</w:t>
            </w:r>
            <w:r w:rsidR="00B8292F" w:rsidRPr="00B8292F">
              <w:rPr>
                <w:rFonts w:ascii="Times New Roman" w:hAnsi="Times New Roman"/>
                <w:b/>
                <w:sz w:val="20"/>
                <w:szCs w:val="20"/>
              </w:rPr>
              <w:t xml:space="preserve"> бю</w:t>
            </w:r>
            <w:r w:rsidR="00B8292F" w:rsidRPr="00B8292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B8292F" w:rsidRPr="00B8292F">
              <w:rPr>
                <w:rFonts w:ascii="Times New Roman" w:hAnsi="Times New Roman"/>
                <w:b/>
                <w:sz w:val="20"/>
                <w:szCs w:val="20"/>
              </w:rPr>
              <w:t>жет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DD0C4E" w:rsidRPr="009F06D4" w:rsidTr="00B8292F">
        <w:trPr>
          <w:trHeight w:val="349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4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57" w:type="pct"/>
            <w:shd w:val="clear" w:color="auto" w:fill="FFC000"/>
            <w:vAlign w:val="center"/>
          </w:tcPr>
          <w:p w:rsidR="00DD0C4E" w:rsidRPr="00773D77" w:rsidRDefault="00B8292F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2617,6</w:t>
            </w:r>
          </w:p>
        </w:tc>
        <w:tc>
          <w:tcPr>
            <w:tcW w:w="682" w:type="pct"/>
            <w:shd w:val="clear" w:color="auto" w:fill="FFC000"/>
            <w:vAlign w:val="center"/>
          </w:tcPr>
          <w:p w:rsidR="00DD0C4E" w:rsidRPr="00773D77" w:rsidRDefault="00B8292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4216,9</w:t>
            </w:r>
          </w:p>
        </w:tc>
        <w:tc>
          <w:tcPr>
            <w:tcW w:w="852" w:type="pct"/>
            <w:shd w:val="clear" w:color="auto" w:fill="FFC000"/>
            <w:vAlign w:val="center"/>
          </w:tcPr>
          <w:p w:rsidR="00DD0C4E" w:rsidRPr="00773D77" w:rsidRDefault="001C4900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6997,0</w:t>
            </w:r>
          </w:p>
        </w:tc>
      </w:tr>
      <w:tr w:rsidR="00DD0C4E" w:rsidRPr="009F06D4" w:rsidTr="00B8292F">
        <w:trPr>
          <w:trHeight w:val="365"/>
        </w:trPr>
        <w:tc>
          <w:tcPr>
            <w:tcW w:w="256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D0C4E" w:rsidRPr="009F06D4" w:rsidRDefault="008308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682" w:type="pct"/>
            <w:vAlign w:val="center"/>
          </w:tcPr>
          <w:p w:rsidR="00DD0C4E" w:rsidRPr="009F06D4" w:rsidRDefault="00830844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852" w:type="pct"/>
            <w:vAlign w:val="center"/>
          </w:tcPr>
          <w:p w:rsidR="00DD0C4E" w:rsidRPr="009F06D4" w:rsidRDefault="00143DF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E74D26" w:rsidRDefault="00E74D26" w:rsidP="00E74D26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>
        <w:rPr>
          <w:rFonts w:ascii="Times New Roman" w:hAnsi="Times New Roman"/>
          <w:b/>
          <w:color w:val="002060"/>
          <w:sz w:val="36"/>
          <w:szCs w:val="28"/>
        </w:rPr>
        <w:t>Социально-значимые проекты за счет бюджета муниципального образования на 201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>8</w:t>
      </w:r>
      <w:r>
        <w:rPr>
          <w:rFonts w:ascii="Times New Roman" w:hAnsi="Times New Roman"/>
          <w:b/>
          <w:color w:val="002060"/>
          <w:sz w:val="36"/>
          <w:szCs w:val="28"/>
        </w:rPr>
        <w:t xml:space="preserve"> год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36"/>
          <w:szCs w:val="28"/>
        </w:rPr>
        <w:t>не предусмотрены.</w:t>
      </w: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E74D2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EB" w:rsidRDefault="00CE6FEB" w:rsidP="000E427B">
      <w:pPr>
        <w:spacing w:after="0" w:line="240" w:lineRule="auto"/>
      </w:pPr>
      <w:r>
        <w:separator/>
      </w:r>
    </w:p>
  </w:endnote>
  <w:endnote w:type="continuationSeparator" w:id="0">
    <w:p w:rsidR="00CE6FEB" w:rsidRDefault="00CE6FEB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EB" w:rsidRDefault="00CE6FEB" w:rsidP="000E427B">
      <w:pPr>
        <w:spacing w:after="0" w:line="240" w:lineRule="auto"/>
      </w:pPr>
      <w:r>
        <w:separator/>
      </w:r>
    </w:p>
  </w:footnote>
  <w:footnote w:type="continuationSeparator" w:id="0">
    <w:p w:rsidR="00CE6FEB" w:rsidRDefault="00CE6FEB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EB" w:rsidRDefault="00CE6FEB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2EB5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0D80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4BDA"/>
    <w:rsid w:val="000C589B"/>
    <w:rsid w:val="000C6100"/>
    <w:rsid w:val="000C6EE5"/>
    <w:rsid w:val="000D03AC"/>
    <w:rsid w:val="000D0ED6"/>
    <w:rsid w:val="000D2D61"/>
    <w:rsid w:val="000D49E7"/>
    <w:rsid w:val="000D4FD8"/>
    <w:rsid w:val="000D5766"/>
    <w:rsid w:val="000D6EED"/>
    <w:rsid w:val="000E32CD"/>
    <w:rsid w:val="000E427B"/>
    <w:rsid w:val="000E53F4"/>
    <w:rsid w:val="000E60EF"/>
    <w:rsid w:val="000E65FB"/>
    <w:rsid w:val="000E6C33"/>
    <w:rsid w:val="000E6F97"/>
    <w:rsid w:val="000F0A1D"/>
    <w:rsid w:val="000F10C5"/>
    <w:rsid w:val="000F2426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3DFE"/>
    <w:rsid w:val="00144F60"/>
    <w:rsid w:val="00145836"/>
    <w:rsid w:val="00146C57"/>
    <w:rsid w:val="001478D4"/>
    <w:rsid w:val="00147C1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57EC4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0E9"/>
    <w:rsid w:val="0019329C"/>
    <w:rsid w:val="00194A4A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936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D13"/>
    <w:rsid w:val="0035176A"/>
    <w:rsid w:val="00351B86"/>
    <w:rsid w:val="00351EEA"/>
    <w:rsid w:val="00351F13"/>
    <w:rsid w:val="003536CD"/>
    <w:rsid w:val="003537C6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1DF4"/>
    <w:rsid w:val="003D5605"/>
    <w:rsid w:val="003D7018"/>
    <w:rsid w:val="003E0ADB"/>
    <w:rsid w:val="003E103A"/>
    <w:rsid w:val="003E2732"/>
    <w:rsid w:val="003E2F15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77C21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79A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0DA4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177B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2C9F"/>
    <w:rsid w:val="00665BD4"/>
    <w:rsid w:val="00666187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475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4DB"/>
    <w:rsid w:val="00715F10"/>
    <w:rsid w:val="00716A69"/>
    <w:rsid w:val="00716B64"/>
    <w:rsid w:val="00720140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C8B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6F5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3E7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677EB"/>
    <w:rsid w:val="00870219"/>
    <w:rsid w:val="00870A6C"/>
    <w:rsid w:val="00870DE0"/>
    <w:rsid w:val="00870E53"/>
    <w:rsid w:val="00872681"/>
    <w:rsid w:val="00872807"/>
    <w:rsid w:val="00873F1E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26D3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819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E7E1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B51"/>
    <w:rsid w:val="00A83D37"/>
    <w:rsid w:val="00A86BC9"/>
    <w:rsid w:val="00A87F7A"/>
    <w:rsid w:val="00A9073F"/>
    <w:rsid w:val="00A911CB"/>
    <w:rsid w:val="00A9128D"/>
    <w:rsid w:val="00A912BE"/>
    <w:rsid w:val="00A91A1E"/>
    <w:rsid w:val="00A928CB"/>
    <w:rsid w:val="00A947E5"/>
    <w:rsid w:val="00A94C83"/>
    <w:rsid w:val="00A95086"/>
    <w:rsid w:val="00A96059"/>
    <w:rsid w:val="00A96D83"/>
    <w:rsid w:val="00AA02B1"/>
    <w:rsid w:val="00AA1C12"/>
    <w:rsid w:val="00AA1E8B"/>
    <w:rsid w:val="00AA29D9"/>
    <w:rsid w:val="00AA2C2A"/>
    <w:rsid w:val="00AA45BA"/>
    <w:rsid w:val="00AA5C24"/>
    <w:rsid w:val="00AA5D22"/>
    <w:rsid w:val="00AA639F"/>
    <w:rsid w:val="00AA6FCA"/>
    <w:rsid w:val="00AA703D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698"/>
    <w:rsid w:val="00B73876"/>
    <w:rsid w:val="00B73F5E"/>
    <w:rsid w:val="00B7560A"/>
    <w:rsid w:val="00B761E1"/>
    <w:rsid w:val="00B765ED"/>
    <w:rsid w:val="00B81D73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8733E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306D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1C6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57C"/>
    <w:rsid w:val="00CA18B6"/>
    <w:rsid w:val="00CA1F9F"/>
    <w:rsid w:val="00CA24C2"/>
    <w:rsid w:val="00CA2A8B"/>
    <w:rsid w:val="00CA2B74"/>
    <w:rsid w:val="00CA34A0"/>
    <w:rsid w:val="00CA510B"/>
    <w:rsid w:val="00CA68FC"/>
    <w:rsid w:val="00CA7D13"/>
    <w:rsid w:val="00CB103C"/>
    <w:rsid w:val="00CB2DDA"/>
    <w:rsid w:val="00CB4175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6FEB"/>
    <w:rsid w:val="00CE721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999"/>
    <w:rsid w:val="00D16C10"/>
    <w:rsid w:val="00D20BAC"/>
    <w:rsid w:val="00D20C9C"/>
    <w:rsid w:val="00D21DEB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1DA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186E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C74C5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2FFE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4D26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41A6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582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3EF4"/>
    <w:rsid w:val="00F94273"/>
    <w:rsid w:val="00F950B5"/>
    <w:rsid w:val="00F951CC"/>
    <w:rsid w:val="00F959B8"/>
    <w:rsid w:val="00FA2CA3"/>
    <w:rsid w:val="00FA2CBE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27DF"/>
    <w:rsid w:val="00FF40EE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90"/>
        <o:r id="V:Rule13" type="connector" idref="#_s1051"/>
        <o:r id="V:Rule14" type="connector" idref="#_x0000_s1127"/>
        <o:r id="V:Rule15" type="connector" idref="#_x0000_s1125"/>
        <o:r id="V:Rule16" type="connector" idref="#_s1040"/>
        <o:r id="V:Rule17" type="connector" idref="#_x0000_s1187"/>
        <o:r id="V:Rule18" type="connector" idref="#_x0000_s1188"/>
        <o:r id="V:Rule19" type="connector" idref="#_x0000_s1185"/>
        <o:r id="V:Rule20" type="connector" idref="#_x0000_s1126"/>
        <o:r id="V:Rule21" type="connector" idref="#_x0000_s1184"/>
        <o:r id="V:Rule22" type="connector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878E-2"/>
          <c:y val="0.24187575548752246"/>
          <c:w val="0.6443266755663957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21,3%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11,6%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22,6%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12,6%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30,8%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303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- 3809,1 тыс.рублей</c:v>
                </c:pt>
                <c:pt idx="1">
                  <c:v>акцизы по подакцизным товарам - 2070,1тыс.рублей</c:v>
                </c:pt>
                <c:pt idx="2">
                  <c:v>единый сельскохозяйственный налог - 4051,8 тыс.рублей</c:v>
                </c:pt>
                <c:pt idx="3">
                  <c:v>доходы от использования имущества - 170,0 тыс.рублей</c:v>
                </c:pt>
                <c:pt idx="4">
                  <c:v>доходы от продажи материальных и нематериальных активов - 25,0 тыс.рублей</c:v>
                </c:pt>
                <c:pt idx="5">
                  <c:v>налог на имущество - 2246,5 тыс.рублей </c:v>
                </c:pt>
                <c:pt idx="6">
                  <c:v>земельный налог - 5518,0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21.3</c:v>
                </c:pt>
                <c:pt idx="1">
                  <c:v>11.6</c:v>
                </c:pt>
                <c:pt idx="2">
                  <c:v>22.6</c:v>
                </c:pt>
                <c:pt idx="3">
                  <c:v>1</c:v>
                </c:pt>
                <c:pt idx="4">
                  <c:v>0.1</c:v>
                </c:pt>
                <c:pt idx="5">
                  <c:v>12.6</c:v>
                </c:pt>
                <c:pt idx="6">
                  <c:v>30.8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308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76"/>
          <c:y val="0"/>
          <c:w val="0.72254093038749612"/>
          <c:h val="0.916625316689783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338E-2"/>
                  <c:y val="3.407372504775081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66,7%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- 166,7 тыс.рублей</c:v>
                </c:pt>
                <c:pt idx="1">
                  <c:v>дотации - 334,2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33.300000000000004</c:v>
                </c:pt>
                <c:pt idx="1">
                  <c:v>66.7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12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4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1753488895233689E-2"/>
                  <c:y val="-1.15191326636614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11,3%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ru-RU"/>
                      <a:t>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48,9%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-157,6 тыс.рублей</c:v>
                </c:pt>
                <c:pt idx="1">
                  <c:v>национальная оборона - 166,7 тыс.рублей</c:v>
                </c:pt>
                <c:pt idx="2">
                  <c:v>национальная экономика - 2070,1 тыс.рублей</c:v>
                </c:pt>
                <c:pt idx="3">
                  <c:v>жилищно-коммунальное хозяйство - 6997,0 тыс.рублей</c:v>
                </c:pt>
                <c:pt idx="4">
                  <c:v>межбюджетные трансферты - 9000,0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0.9</c:v>
                </c:pt>
                <c:pt idx="1">
                  <c:v>0.9</c:v>
                </c:pt>
                <c:pt idx="2">
                  <c:v>11.3</c:v>
                </c:pt>
                <c:pt idx="3">
                  <c:v>38</c:v>
                </c:pt>
                <c:pt idx="4">
                  <c:v>48.9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D66A-F15E-495C-BD46-DB459AE1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60</cp:revision>
  <cp:lastPrinted>2017-11-02T13:47:00Z</cp:lastPrinted>
  <dcterms:created xsi:type="dcterms:W3CDTF">2016-05-20T07:16:00Z</dcterms:created>
  <dcterms:modified xsi:type="dcterms:W3CDTF">2017-12-25T13:28:00Z</dcterms:modified>
</cp:coreProperties>
</file>